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48E7DCA0" w:rsidR="000F3DAC" w:rsidRPr="00172C61" w:rsidRDefault="00DC7DF3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</w:rPr>
        <w:t xml:space="preserve">                              </w:t>
      </w:r>
      <w:r>
        <w:rPr>
          <w:noProof/>
          <w:sz w:val="24"/>
        </w:rPr>
        <w:drawing>
          <wp:inline distT="0" distB="0" distL="0" distR="0" wp14:anchorId="63C3A687" wp14:editId="63D8717E">
            <wp:extent cx="79057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4EF6" w:rsidRPr="00172C61">
        <w:rPr>
          <w:noProof/>
        </w:rPr>
        <w:drawing>
          <wp:anchor distT="0" distB="0" distL="114300" distR="114300" simplePos="0" relativeHeight="251659264" behindDoc="0" locked="0" layoutInCell="1" allowOverlap="1" wp14:anchorId="785D29C3" wp14:editId="13BE9C97">
            <wp:simplePos x="0" y="0"/>
            <wp:positionH relativeFrom="column">
              <wp:posOffset>66675</wp:posOffset>
            </wp:positionH>
            <wp:positionV relativeFrom="paragraph">
              <wp:posOffset>17780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EF6" w:rsidRPr="00172C61">
        <w:rPr>
          <w:noProof/>
        </w:rPr>
        <w:drawing>
          <wp:anchor distT="0" distB="0" distL="114300" distR="114300" simplePos="0" relativeHeight="251663360" behindDoc="0" locked="0" layoutInCell="1" allowOverlap="1" wp14:anchorId="7F619C75" wp14:editId="46E0BEFE">
            <wp:simplePos x="0" y="0"/>
            <wp:positionH relativeFrom="column">
              <wp:posOffset>4781550</wp:posOffset>
            </wp:positionH>
            <wp:positionV relativeFrom="paragraph">
              <wp:posOffset>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7D4E" w14:textId="627677EB" w:rsidR="002C1977" w:rsidRPr="00172C61" w:rsidRDefault="002C1977" w:rsidP="007623FD">
      <w:pPr>
        <w:spacing w:line="0" w:lineRule="atLeast"/>
        <w:jc w:val="both"/>
        <w:rPr>
          <w:noProof/>
        </w:rPr>
      </w:pPr>
    </w:p>
    <w:p w14:paraId="6DED1D0F" w14:textId="76A3FEA8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C80AEE0" w14:textId="762034B7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5787E1CD" w14:textId="77777777" w:rsidR="007623FD" w:rsidRPr="00172C61" w:rsidRDefault="007623FD" w:rsidP="00F079AC">
      <w:pPr>
        <w:pStyle w:val="Footer"/>
        <w:tabs>
          <w:tab w:val="left" w:pos="3997"/>
        </w:tabs>
        <w:ind w:left="1418" w:right="-888" w:hanging="1328"/>
        <w:rPr>
          <w:rFonts w:ascii="Trebuchet MS" w:hAnsi="Trebuchet MS"/>
          <w:b/>
          <w:sz w:val="10"/>
          <w:szCs w:val="10"/>
        </w:rPr>
      </w:pPr>
    </w:p>
    <w:p w14:paraId="4D07370A" w14:textId="4062CC72" w:rsidR="00634285" w:rsidRPr="00E80957" w:rsidRDefault="00F079AC" w:rsidP="007F01CF">
      <w:pPr>
        <w:pStyle w:val="Footer"/>
        <w:tabs>
          <w:tab w:val="left" w:pos="3997"/>
        </w:tabs>
        <w:ind w:right="72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hAnsi="Trebuchet MS"/>
          <w:b/>
          <w:sz w:val="24"/>
          <w:szCs w:val="24"/>
        </w:rPr>
        <w:t>DESCRIERE PROIECT</w:t>
      </w:r>
      <w:r w:rsidR="007F01CF" w:rsidRPr="00E80957">
        <w:rPr>
          <w:rFonts w:ascii="Trebuchet MS" w:hAnsi="Trebuchet MS"/>
          <w:b/>
          <w:sz w:val="24"/>
          <w:szCs w:val="24"/>
          <w:lang w:val="en-US"/>
        </w:rPr>
        <w:t>:</w:t>
      </w:r>
      <w:r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r w:rsidR="004A7A5A" w:rsidRPr="00E80957">
        <w:rPr>
          <w:rFonts w:ascii="Trebuchet MS" w:hAnsi="Trebuchet MS"/>
          <w:b/>
          <w:sz w:val="24"/>
          <w:szCs w:val="24"/>
        </w:rPr>
        <w:t>„Sprijin pentru Ministerul Fondurilor Europene, inclusiv structurile implicate în gestionarea POAT, POIM, POS M, POS T, POC și POS CCE, prin asigurarea cheltuielilor cu polițele CASCO”, cod SMIS 2014+: 133043, cod 2.1.116</w:t>
      </w:r>
    </w:p>
    <w:p w14:paraId="3C6C69E2" w14:textId="77777777" w:rsidR="005438D3" w:rsidRPr="00E80957" w:rsidRDefault="005438D3" w:rsidP="00F079AC">
      <w:pPr>
        <w:spacing w:line="0" w:lineRule="atLeast"/>
        <w:ind w:right="162" w:hanging="1328"/>
        <w:rPr>
          <w:rFonts w:ascii="Trebuchet MS" w:eastAsia="Trebuchet MS" w:hAnsi="Trebuchet MS"/>
          <w:sz w:val="36"/>
          <w:szCs w:val="36"/>
        </w:rPr>
      </w:pPr>
    </w:p>
    <w:p w14:paraId="78A3CA8D" w14:textId="5FDF874C" w:rsidR="004A7A5A" w:rsidRPr="00E80957" w:rsidRDefault="004A7A5A" w:rsidP="004A7A5A">
      <w:pPr>
        <w:spacing w:line="0" w:lineRule="atLeast"/>
        <w:jc w:val="both"/>
        <w:rPr>
          <w:rFonts w:ascii="Trebuchet MS" w:eastAsia="Trebuchet MS" w:hAnsi="Trebuchet MS"/>
          <w:iCs/>
          <w:sz w:val="24"/>
          <w:szCs w:val="24"/>
        </w:rPr>
      </w:pPr>
      <w:r w:rsidRPr="00E80957">
        <w:rPr>
          <w:rFonts w:ascii="Trebuchet MS" w:eastAsia="Trebuchet MS" w:hAnsi="Trebuchet MS"/>
          <w:iCs/>
          <w:sz w:val="24"/>
          <w:szCs w:val="24"/>
        </w:rPr>
        <w:t xml:space="preserve">În </w:t>
      </w:r>
      <w:r w:rsidRPr="00E80957">
        <w:rPr>
          <w:rFonts w:ascii="Trebuchet MS" w:eastAsia="Trebuchet MS" w:hAnsi="Trebuchet MS"/>
          <w:sz w:val="24"/>
          <w:szCs w:val="24"/>
        </w:rPr>
        <w:t xml:space="preserve">data de 23.12.2019 </w:t>
      </w:r>
      <w:r w:rsidRPr="00E80957">
        <w:rPr>
          <w:rFonts w:ascii="Trebuchet MS" w:eastAsia="Trebuchet MS" w:hAnsi="Trebuchet MS"/>
          <w:iCs/>
          <w:sz w:val="24"/>
          <w:szCs w:val="24"/>
        </w:rPr>
        <w:t xml:space="preserve">a fost semnată Decizia de finanțare pentru proiectul </w:t>
      </w:r>
      <w:r w:rsidRPr="00082E8A">
        <w:rPr>
          <w:rFonts w:ascii="Trebuchet MS" w:eastAsia="Trebuchet MS" w:hAnsi="Trebuchet MS"/>
          <w:i/>
          <w:iCs/>
          <w:sz w:val="24"/>
          <w:szCs w:val="24"/>
        </w:rPr>
        <w:t>“Sprijin pentru Ministerul Fondurilor Europene, inclusiv structurile implicate în gestionarea POAT, POIM, POS M, POS T, POC și POS CCE, prin asigurarea cheltuielilor cu polițele CASCO”</w:t>
      </w:r>
      <w:r w:rsidRPr="00E80957">
        <w:rPr>
          <w:rFonts w:ascii="Trebuchet MS" w:eastAsia="Trebuchet MS" w:hAnsi="Trebuchet MS"/>
          <w:iCs/>
          <w:sz w:val="24"/>
          <w:szCs w:val="24"/>
        </w:rPr>
        <w:t>, cod proiect 133043, cofinanțat din Fondul European de Dezvoltare Regională prin POAT 2014-2020, Axa Prioritară 2 – Sprijin pentru coordonarea, gestionarea și controlul FESI, Obiectivul specific 2.1 Îmbunătățirea cadrului de reglementare, strategic și procedural pentru coordonarea și implementarea FESI.</w:t>
      </w:r>
    </w:p>
    <w:p w14:paraId="197FD6F8" w14:textId="77777777" w:rsidR="00F079AC" w:rsidRPr="00E80957" w:rsidRDefault="00F079AC" w:rsidP="007623FD">
      <w:pPr>
        <w:spacing w:line="0" w:lineRule="atLeast"/>
        <w:ind w:right="880"/>
        <w:jc w:val="both"/>
        <w:rPr>
          <w:rFonts w:ascii="Trebuchet MS" w:eastAsia="Trebuchet MS" w:hAnsi="Trebuchet MS"/>
          <w:sz w:val="24"/>
          <w:szCs w:val="24"/>
        </w:rPr>
      </w:pPr>
    </w:p>
    <w:p w14:paraId="5C00073E" w14:textId="6F28F831" w:rsidR="00DA4A5A" w:rsidRPr="00E80957" w:rsidRDefault="006E320C" w:rsidP="00082E8A">
      <w:pPr>
        <w:autoSpaceDE w:val="0"/>
        <w:autoSpaceDN w:val="0"/>
        <w:adjustRightInd w:val="0"/>
        <w:rPr>
          <w:rFonts w:ascii="Trebuchet MS" w:eastAsia="Trebuchet MS" w:hAnsi="Trebuchet MS"/>
          <w:iCs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Obiectivul general al proiectului</w:t>
      </w:r>
      <w:r w:rsidRPr="00E80957">
        <w:rPr>
          <w:rFonts w:ascii="Trebuchet MS" w:eastAsia="Trebuchet MS" w:hAnsi="Trebuchet MS"/>
          <w:sz w:val="24"/>
          <w:szCs w:val="24"/>
        </w:rPr>
        <w:t xml:space="preserve">: 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Sprijinirea funcționării MFE</w:t>
      </w:r>
      <w:r w:rsidR="00082E8A">
        <w:rPr>
          <w:rFonts w:ascii="Trebuchet MS" w:eastAsia="Trebuchet MS" w:hAnsi="Trebuchet MS"/>
          <w:iCs/>
          <w:sz w:val="24"/>
          <w:szCs w:val="24"/>
        </w:rPr>
        <w:t xml:space="preserve"> (în prezent MIPE)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, în calitate de Autoritate de Management pentru POC, POS CCE, POS T, POS-M, AM si OI pentru POIM, prin</w:t>
      </w:r>
      <w:r w:rsidR="00082E8A">
        <w:rPr>
          <w:rFonts w:ascii="Trebuchet MS" w:eastAsia="Trebuchet MS" w:hAnsi="Trebuchet MS"/>
          <w:iCs/>
          <w:sz w:val="24"/>
          <w:szCs w:val="24"/>
        </w:rPr>
        <w:t xml:space="preserve"> </w:t>
      </w:r>
      <w:r w:rsidR="00753DB6" w:rsidRPr="00E80957">
        <w:rPr>
          <w:rFonts w:ascii="Trebuchet MS" w:eastAsia="Trebuchet MS" w:hAnsi="Trebuchet MS"/>
          <w:iCs/>
          <w:sz w:val="24"/>
          <w:szCs w:val="24"/>
        </w:rPr>
        <w:t>asigurarea cheltuielilor necesare utilizării în condiții optime a autoturismelor eligibile din POAT.</w:t>
      </w:r>
    </w:p>
    <w:p w14:paraId="01D9D1E0" w14:textId="77777777" w:rsidR="00435CA7" w:rsidRPr="00E80957" w:rsidRDefault="00435CA7" w:rsidP="00435CA7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192A28D2" w14:textId="59E26B9E" w:rsidR="00161E87" w:rsidRPr="00E80957" w:rsidRDefault="00E80957" w:rsidP="00E80957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Obiectivul</w:t>
      </w:r>
      <w:r w:rsidR="006E320C" w:rsidRPr="00E80957">
        <w:rPr>
          <w:rFonts w:ascii="Trebuchet MS" w:eastAsia="Trebuchet MS" w:hAnsi="Trebuchet MS"/>
          <w:b/>
          <w:sz w:val="24"/>
          <w:szCs w:val="24"/>
        </w:rPr>
        <w:t xml:space="preserve"> specific</w:t>
      </w:r>
      <w:r w:rsidR="006E320C" w:rsidRPr="00E80957">
        <w:rPr>
          <w:rFonts w:ascii="Trebuchet MS" w:eastAsia="Trebuchet MS" w:hAnsi="Trebuchet MS"/>
          <w:sz w:val="24"/>
          <w:szCs w:val="24"/>
        </w:rPr>
        <w:t>:</w:t>
      </w:r>
      <w:r w:rsidR="00161E87" w:rsidRPr="00E80957">
        <w:rPr>
          <w:rFonts w:ascii="Trebuchet MS" w:eastAsia="Trebuchet MS" w:hAnsi="Trebuchet MS"/>
          <w:sz w:val="24"/>
          <w:szCs w:val="24"/>
        </w:rPr>
        <w:t xml:space="preserve"> Asigurarea cheltuielilor cu polițele CASCO pentru autoturismele eligibile din POAT, pentru buna implementare a POC și POIM și asigurarea monitorizării în implementare a proiectelor finanțate prin acestea, dar și pentru asigurarea monitorizării post-implementare a proiectelor POS CCE si POS-M si POS-T</w:t>
      </w:r>
      <w:r w:rsidR="00161E87" w:rsidRPr="00DC7DF3">
        <w:rPr>
          <w:rFonts w:ascii="Trebuchet MS" w:eastAsia="Trebuchet MS" w:hAnsi="Trebuchet MS"/>
          <w:sz w:val="24"/>
          <w:szCs w:val="24"/>
        </w:rPr>
        <w:t>.</w:t>
      </w:r>
    </w:p>
    <w:p w14:paraId="66C51525" w14:textId="77777777" w:rsidR="006E320C" w:rsidRPr="00E80957" w:rsidRDefault="006E320C" w:rsidP="006367E3">
      <w:pPr>
        <w:spacing w:line="0" w:lineRule="atLeast"/>
        <w:ind w:left="720" w:hanging="360"/>
        <w:jc w:val="both"/>
        <w:rPr>
          <w:rFonts w:ascii="Trebuchet MS" w:eastAsia="Trebuchet MS" w:hAnsi="Trebuchet MS"/>
          <w:b/>
          <w:sz w:val="24"/>
          <w:szCs w:val="24"/>
        </w:rPr>
      </w:pPr>
    </w:p>
    <w:p w14:paraId="1B0AE9CF" w14:textId="7EB50872" w:rsidR="006367E3" w:rsidRPr="00E80957" w:rsidRDefault="005341E5" w:rsidP="00E80957">
      <w:pPr>
        <w:spacing w:line="0" w:lineRule="atLeast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Rezultate așteptate:</w:t>
      </w:r>
      <w:r w:rsidR="006367E3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E74913" w:rsidRPr="00E80957">
        <w:rPr>
          <w:rFonts w:ascii="Trebuchet MS" w:eastAsia="Trebuchet MS" w:hAnsi="Trebuchet MS"/>
          <w:sz w:val="24"/>
          <w:szCs w:val="24"/>
        </w:rPr>
        <w:t>Polițe CASCO asigurate pentru autoturismele eligibile din POAT.</w:t>
      </w:r>
    </w:p>
    <w:p w14:paraId="74E16C1D" w14:textId="77777777" w:rsidR="000006E6" w:rsidRPr="00E80957" w:rsidRDefault="000006E6" w:rsidP="006367E3">
      <w:pPr>
        <w:spacing w:line="0" w:lineRule="atLeast"/>
        <w:ind w:left="720" w:hanging="360"/>
        <w:jc w:val="both"/>
        <w:rPr>
          <w:rFonts w:ascii="Trebuchet MS" w:eastAsia="Trebuchet MS" w:hAnsi="Trebuchet MS"/>
          <w:sz w:val="24"/>
          <w:szCs w:val="24"/>
        </w:rPr>
      </w:pPr>
    </w:p>
    <w:p w14:paraId="215D9B5E" w14:textId="6460FEF8" w:rsidR="005341E5" w:rsidRPr="00E80957" w:rsidRDefault="005341E5" w:rsidP="000E7E0A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Beneficiar:</w:t>
      </w:r>
      <w:r w:rsidRPr="00E80957">
        <w:rPr>
          <w:rFonts w:ascii="Trebuchet MS" w:eastAsia="Trebuchet MS" w:hAnsi="Trebuchet MS"/>
          <w:sz w:val="24"/>
          <w:szCs w:val="24"/>
        </w:rPr>
        <w:t xml:space="preserve"> Ministerul Fondurilor Europene</w:t>
      </w:r>
      <w:r w:rsidR="00082E8A">
        <w:rPr>
          <w:rFonts w:ascii="Trebuchet MS" w:eastAsia="Trebuchet MS" w:hAnsi="Trebuchet MS"/>
          <w:sz w:val="24"/>
          <w:szCs w:val="24"/>
        </w:rPr>
        <w:t xml:space="preserve"> (în prezent, Ministerul Investițiilor și Proiectelor Europene)</w:t>
      </w:r>
      <w:r w:rsidR="00BC55E5" w:rsidRPr="00E80957">
        <w:rPr>
          <w:rFonts w:ascii="Trebuchet MS" w:eastAsia="Trebuchet MS" w:hAnsi="Trebuchet MS"/>
          <w:sz w:val="24"/>
          <w:szCs w:val="24"/>
        </w:rPr>
        <w:t>, prin Direcția Generală Achiziții Publice și Servicii Interne</w:t>
      </w:r>
      <w:r w:rsidR="00DC7DF3">
        <w:rPr>
          <w:rFonts w:ascii="Trebuchet MS" w:eastAsia="Trebuchet MS" w:hAnsi="Trebuchet MS"/>
          <w:sz w:val="24"/>
          <w:szCs w:val="24"/>
        </w:rPr>
        <w:t>.</w:t>
      </w:r>
    </w:p>
    <w:p w14:paraId="4B7593C9" w14:textId="77777777" w:rsidR="00F66525" w:rsidRPr="00E80957" w:rsidRDefault="00F66525" w:rsidP="000E7E0A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71B345DA" w14:textId="1D51958E" w:rsidR="00826BAC" w:rsidRPr="00E42515" w:rsidRDefault="005341E5" w:rsidP="00826BAC">
      <w:pPr>
        <w:spacing w:line="0" w:lineRule="atLeast"/>
        <w:jc w:val="both"/>
        <w:rPr>
          <w:rFonts w:ascii="Trebuchet MS" w:eastAsia="Trebuchet MS" w:hAnsi="Trebuchet MS"/>
          <w:color w:val="FF0000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Valoarea totală a proiectului:</w:t>
      </w:r>
      <w:r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E42515" w:rsidRPr="00E42515">
        <w:rPr>
          <w:rFonts w:ascii="Trebuchet MS" w:eastAsia="Trebuchet MS" w:hAnsi="Trebuchet MS"/>
          <w:sz w:val="24"/>
          <w:szCs w:val="24"/>
        </w:rPr>
        <w:t>232.107,48 lei, valoare eligibilă este de 225.727,11 lei (din care FEDR 191.066,03 lei și cofinanțare 34.661,08 lei).</w:t>
      </w:r>
    </w:p>
    <w:p w14:paraId="4A62CD94" w14:textId="75262CEA" w:rsidR="00F66525" w:rsidRPr="00E42515" w:rsidRDefault="00F66525" w:rsidP="005341E5">
      <w:pPr>
        <w:spacing w:line="0" w:lineRule="atLeast"/>
        <w:jc w:val="both"/>
        <w:rPr>
          <w:rFonts w:ascii="Trebuchet MS" w:eastAsia="Trebuchet MS" w:hAnsi="Trebuchet MS"/>
          <w:color w:val="FF0000"/>
          <w:sz w:val="24"/>
          <w:szCs w:val="24"/>
        </w:rPr>
      </w:pPr>
    </w:p>
    <w:p w14:paraId="7C8820F4" w14:textId="78224F40" w:rsidR="005341E5" w:rsidRPr="00E80957" w:rsidRDefault="005341E5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Perioada d</w:t>
      </w:r>
      <w:r w:rsidR="0007163A" w:rsidRPr="00E80957">
        <w:rPr>
          <w:rFonts w:ascii="Trebuchet MS" w:eastAsia="Trebuchet MS" w:hAnsi="Trebuchet MS"/>
          <w:b/>
          <w:sz w:val="24"/>
          <w:szCs w:val="24"/>
        </w:rPr>
        <w:t>e implementare a proiectului:</w:t>
      </w:r>
      <w:r w:rsidR="0007163A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8459F5" w:rsidRPr="00E80957">
        <w:rPr>
          <w:rFonts w:ascii="Trebuchet MS" w:eastAsia="Trebuchet MS" w:hAnsi="Trebuchet MS"/>
          <w:sz w:val="24"/>
          <w:szCs w:val="24"/>
        </w:rPr>
        <w:t>5</w:t>
      </w:r>
      <w:r w:rsidR="00082E8A">
        <w:rPr>
          <w:rFonts w:ascii="Trebuchet MS" w:eastAsia="Trebuchet MS" w:hAnsi="Trebuchet MS"/>
          <w:sz w:val="24"/>
          <w:szCs w:val="24"/>
        </w:rPr>
        <w:t>7</w:t>
      </w:r>
      <w:r w:rsidR="008459F5" w:rsidRPr="00E80957">
        <w:rPr>
          <w:rFonts w:ascii="Trebuchet MS" w:eastAsia="Trebuchet MS" w:hAnsi="Trebuchet MS"/>
          <w:sz w:val="24"/>
          <w:szCs w:val="24"/>
        </w:rPr>
        <w:t xml:space="preserve"> l</w:t>
      </w:r>
      <w:r w:rsidRPr="00E80957">
        <w:rPr>
          <w:rFonts w:ascii="Trebuchet MS" w:eastAsia="Trebuchet MS" w:hAnsi="Trebuchet MS"/>
          <w:sz w:val="24"/>
          <w:szCs w:val="24"/>
        </w:rPr>
        <w:t>un</w:t>
      </w:r>
      <w:r w:rsidR="0007163A" w:rsidRPr="00E80957">
        <w:rPr>
          <w:rFonts w:ascii="Trebuchet MS" w:eastAsia="Trebuchet MS" w:hAnsi="Trebuchet MS"/>
          <w:sz w:val="24"/>
          <w:szCs w:val="24"/>
        </w:rPr>
        <w:t>i, respectiv</w:t>
      </w:r>
      <w:r w:rsidR="00F66525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="008459F5" w:rsidRPr="00E80957">
        <w:rPr>
          <w:rFonts w:ascii="Trebuchet MS" w:eastAsia="Trebuchet MS" w:hAnsi="Trebuchet MS"/>
          <w:sz w:val="24"/>
          <w:szCs w:val="24"/>
        </w:rPr>
        <w:t>01.04.2019 – 3</w:t>
      </w:r>
      <w:r w:rsidR="00082E8A">
        <w:rPr>
          <w:rFonts w:ascii="Trebuchet MS" w:eastAsia="Trebuchet MS" w:hAnsi="Trebuchet MS"/>
          <w:sz w:val="24"/>
          <w:szCs w:val="24"/>
        </w:rPr>
        <w:t>1</w:t>
      </w:r>
      <w:r w:rsidR="008459F5" w:rsidRPr="00E80957">
        <w:rPr>
          <w:rFonts w:ascii="Trebuchet MS" w:eastAsia="Trebuchet MS" w:hAnsi="Trebuchet MS"/>
          <w:sz w:val="24"/>
          <w:szCs w:val="24"/>
        </w:rPr>
        <w:t>.</w:t>
      </w:r>
      <w:r w:rsidR="00082E8A">
        <w:rPr>
          <w:rFonts w:ascii="Trebuchet MS" w:eastAsia="Trebuchet MS" w:hAnsi="Trebuchet MS"/>
          <w:sz w:val="24"/>
          <w:szCs w:val="24"/>
        </w:rPr>
        <w:t>12.2023</w:t>
      </w:r>
      <w:r w:rsidR="00DC7DF3">
        <w:rPr>
          <w:rFonts w:ascii="Trebuchet MS" w:eastAsia="Trebuchet MS" w:hAnsi="Trebuchet MS"/>
          <w:sz w:val="24"/>
          <w:szCs w:val="24"/>
        </w:rPr>
        <w:t>.</w:t>
      </w:r>
    </w:p>
    <w:p w14:paraId="208F96BD" w14:textId="77777777" w:rsidR="0007163A" w:rsidRPr="00E80957" w:rsidRDefault="0007163A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7CF8133F" w14:textId="78984D2D" w:rsidR="00082E8A" w:rsidRDefault="005341E5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D</w:t>
      </w:r>
      <w:r w:rsidR="00797ACB" w:rsidRPr="00E80957">
        <w:rPr>
          <w:rFonts w:ascii="Trebuchet MS" w:eastAsia="Trebuchet MS" w:hAnsi="Trebuchet MS"/>
          <w:b/>
          <w:sz w:val="24"/>
          <w:szCs w:val="24"/>
        </w:rPr>
        <w:t>ate contact beneficiar:</w:t>
      </w:r>
      <w:r w:rsidR="00C4254C" w:rsidRPr="00E80957">
        <w:rPr>
          <w:rFonts w:ascii="Trebuchet MS" w:eastAsia="Trebuchet MS" w:hAnsi="Trebuchet MS"/>
          <w:b/>
          <w:sz w:val="24"/>
          <w:szCs w:val="24"/>
        </w:rPr>
        <w:t xml:space="preserve"> </w:t>
      </w:r>
      <w:r w:rsidRPr="00E80957">
        <w:rPr>
          <w:rFonts w:ascii="Trebuchet MS" w:eastAsia="Trebuchet MS" w:hAnsi="Trebuchet MS"/>
          <w:sz w:val="24"/>
          <w:szCs w:val="24"/>
        </w:rPr>
        <w:t>Ș</w:t>
      </w:r>
      <w:r w:rsidR="00082E8A">
        <w:rPr>
          <w:rFonts w:ascii="Trebuchet MS" w:eastAsia="Trebuchet MS" w:hAnsi="Trebuchet MS"/>
          <w:sz w:val="24"/>
          <w:szCs w:val="24"/>
        </w:rPr>
        <w:t>os. București-Ploiești</w:t>
      </w:r>
      <w:r w:rsidRPr="00E80957">
        <w:rPr>
          <w:rFonts w:ascii="Trebuchet MS" w:eastAsia="Trebuchet MS" w:hAnsi="Trebuchet MS"/>
          <w:sz w:val="24"/>
          <w:szCs w:val="24"/>
        </w:rPr>
        <w:t xml:space="preserve"> nr. 1 – 1B, Victoria Office</w:t>
      </w:r>
      <w:r w:rsidR="00082E8A">
        <w:rPr>
          <w:rFonts w:ascii="Trebuchet MS" w:eastAsia="Trebuchet MS" w:hAnsi="Trebuchet MS"/>
          <w:sz w:val="24"/>
          <w:szCs w:val="24"/>
        </w:rPr>
        <w:t>, Intrarea str. Menuetului</w:t>
      </w:r>
      <w:r w:rsidRPr="00E80957">
        <w:rPr>
          <w:rFonts w:ascii="Trebuchet MS" w:eastAsia="Trebuchet MS" w:hAnsi="Trebuchet MS"/>
          <w:sz w:val="24"/>
          <w:szCs w:val="24"/>
        </w:rPr>
        <w:t xml:space="preserve"> nr. 7, Sector 1,</w:t>
      </w:r>
      <w:r w:rsidR="00797ACB" w:rsidRPr="00E80957">
        <w:rPr>
          <w:rFonts w:ascii="Trebuchet MS" w:eastAsia="Trebuchet MS" w:hAnsi="Trebuchet MS"/>
          <w:sz w:val="24"/>
          <w:szCs w:val="24"/>
        </w:rPr>
        <w:t xml:space="preserve"> </w:t>
      </w:r>
      <w:r w:rsidRPr="00E80957">
        <w:rPr>
          <w:rFonts w:ascii="Trebuchet MS" w:eastAsia="Trebuchet MS" w:hAnsi="Trebuchet MS"/>
          <w:sz w:val="24"/>
          <w:szCs w:val="24"/>
        </w:rPr>
        <w:t>București</w:t>
      </w:r>
      <w:r w:rsidR="00082E8A">
        <w:rPr>
          <w:rFonts w:ascii="Trebuchet MS" w:eastAsia="Trebuchet MS" w:hAnsi="Trebuchet MS"/>
          <w:sz w:val="24"/>
          <w:szCs w:val="24"/>
        </w:rPr>
        <w:t>.</w:t>
      </w:r>
      <w:r w:rsidRPr="00E80957">
        <w:rPr>
          <w:rFonts w:ascii="Trebuchet MS" w:eastAsia="Trebuchet MS" w:hAnsi="Trebuchet MS"/>
          <w:sz w:val="24"/>
          <w:szCs w:val="24"/>
        </w:rPr>
        <w:t xml:space="preserve"> </w:t>
      </w:r>
    </w:p>
    <w:p w14:paraId="67F7749A" w14:textId="69F1D151" w:rsidR="005341E5" w:rsidRPr="00E80957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eastAsia="Trebuchet MS" w:hAnsi="Trebuchet MS"/>
          <w:sz w:val="24"/>
          <w:szCs w:val="24"/>
        </w:rPr>
        <w:t>Website: http://mfe.gov.ro/; contact.minister@</w:t>
      </w:r>
      <w:r w:rsidR="00F25E93" w:rsidRPr="00E80957">
        <w:rPr>
          <w:rFonts w:ascii="Trebuchet MS" w:eastAsia="Trebuchet MS" w:hAnsi="Trebuchet MS"/>
          <w:sz w:val="24"/>
          <w:szCs w:val="24"/>
        </w:rPr>
        <w:t>mfe.gov.ro</w:t>
      </w:r>
    </w:p>
    <w:p w14:paraId="480401C1" w14:textId="3A5764AF" w:rsidR="00CE1C17" w:rsidRDefault="00CE1C17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45BE54FB" w14:textId="31CEFEFF" w:rsidR="00DC7DF3" w:rsidRDefault="00DC7DF3" w:rsidP="005341E5">
      <w:pPr>
        <w:spacing w:line="0" w:lineRule="atLeast"/>
        <w:jc w:val="both"/>
        <w:rPr>
          <w:rFonts w:ascii="Trebuchet MS" w:eastAsia="Trebuchet MS" w:hAnsi="Trebuchet MS"/>
          <w:sz w:val="24"/>
          <w:szCs w:val="24"/>
        </w:rPr>
      </w:pPr>
    </w:p>
    <w:p w14:paraId="5B359C99" w14:textId="3759BED6" w:rsidR="005341E5" w:rsidRPr="00E80957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sz w:val="24"/>
          <w:szCs w:val="24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Proiect co</w:t>
      </w:r>
      <w:r w:rsidR="000D033F" w:rsidRPr="00E80957">
        <w:rPr>
          <w:rFonts w:ascii="Trebuchet MS" w:eastAsia="Trebuchet MS" w:hAnsi="Trebuchet MS"/>
          <w:b/>
          <w:sz w:val="24"/>
          <w:szCs w:val="24"/>
        </w:rPr>
        <w:t>-</w:t>
      </w:r>
      <w:r w:rsidRPr="00E80957">
        <w:rPr>
          <w:rFonts w:ascii="Trebuchet MS" w:eastAsia="Trebuchet MS" w:hAnsi="Trebuchet MS"/>
          <w:b/>
          <w:sz w:val="24"/>
          <w:szCs w:val="24"/>
        </w:rPr>
        <w:t>finanţat din Fondul European de Dezvoltare Regională</w:t>
      </w:r>
    </w:p>
    <w:p w14:paraId="1EB376DB" w14:textId="49CB92EC" w:rsidR="00437B59" w:rsidRPr="00DC7DF3" w:rsidRDefault="005341E5" w:rsidP="00DC7DF3">
      <w:pPr>
        <w:spacing w:line="0" w:lineRule="atLeast"/>
        <w:jc w:val="center"/>
        <w:rPr>
          <w:rFonts w:ascii="Trebuchet MS" w:eastAsia="Trebuchet MS" w:hAnsi="Trebuchet MS"/>
          <w:b/>
          <w:sz w:val="36"/>
          <w:szCs w:val="36"/>
        </w:rPr>
      </w:pPr>
      <w:r w:rsidRPr="00E80957">
        <w:rPr>
          <w:rFonts w:ascii="Trebuchet MS" w:eastAsia="Trebuchet MS" w:hAnsi="Trebuchet MS"/>
          <w:b/>
          <w:sz w:val="24"/>
          <w:szCs w:val="24"/>
        </w:rPr>
        <w:t>prin Programul Operațional Asistență Tehnică 2014-2020</w:t>
      </w:r>
    </w:p>
    <w:sectPr w:rsidR="00437B59" w:rsidRPr="00DC7DF3" w:rsidSect="00E43D52">
      <w:footerReference w:type="default" r:id="rId11"/>
      <w:pgSz w:w="11906" w:h="16838"/>
      <w:pgMar w:top="1417" w:right="1196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6149E" w14:textId="77777777" w:rsidR="00E43D52" w:rsidRDefault="00E43D52" w:rsidP="00AB1717">
      <w:r>
        <w:separator/>
      </w:r>
    </w:p>
  </w:endnote>
  <w:endnote w:type="continuationSeparator" w:id="0">
    <w:p w14:paraId="5A53FE58" w14:textId="77777777" w:rsidR="00E43D52" w:rsidRDefault="00E43D52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11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19A5" w14:textId="77777777" w:rsidR="00E43D52" w:rsidRDefault="00E43D52" w:rsidP="00AB1717">
      <w:r>
        <w:separator/>
      </w:r>
    </w:p>
  </w:footnote>
  <w:footnote w:type="continuationSeparator" w:id="0">
    <w:p w14:paraId="7BF6B444" w14:textId="77777777" w:rsidR="00E43D52" w:rsidRDefault="00E43D52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169186">
    <w:abstractNumId w:val="2"/>
  </w:num>
  <w:num w:numId="2" w16cid:durableId="975984322">
    <w:abstractNumId w:val="1"/>
  </w:num>
  <w:num w:numId="3" w16cid:durableId="445539407">
    <w:abstractNumId w:val="3"/>
  </w:num>
  <w:num w:numId="4" w16cid:durableId="2140755343">
    <w:abstractNumId w:val="5"/>
  </w:num>
  <w:num w:numId="5" w16cid:durableId="738796480">
    <w:abstractNumId w:val="4"/>
  </w:num>
  <w:num w:numId="6" w16cid:durableId="135858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006E6"/>
    <w:rsid w:val="00023102"/>
    <w:rsid w:val="00044EF6"/>
    <w:rsid w:val="0005683D"/>
    <w:rsid w:val="0007163A"/>
    <w:rsid w:val="00077D51"/>
    <w:rsid w:val="00082E8A"/>
    <w:rsid w:val="000845BB"/>
    <w:rsid w:val="000B1F6F"/>
    <w:rsid w:val="000B5A02"/>
    <w:rsid w:val="000C2E11"/>
    <w:rsid w:val="000D033F"/>
    <w:rsid w:val="000D48C7"/>
    <w:rsid w:val="000E2C17"/>
    <w:rsid w:val="000E2DE4"/>
    <w:rsid w:val="000E7E0A"/>
    <w:rsid w:val="000F3DAC"/>
    <w:rsid w:val="000F4924"/>
    <w:rsid w:val="00105BD0"/>
    <w:rsid w:val="001509D7"/>
    <w:rsid w:val="00161E87"/>
    <w:rsid w:val="00163D0E"/>
    <w:rsid w:val="00172C61"/>
    <w:rsid w:val="001B7760"/>
    <w:rsid w:val="001E122F"/>
    <w:rsid w:val="001E65EA"/>
    <w:rsid w:val="0023057F"/>
    <w:rsid w:val="0024135A"/>
    <w:rsid w:val="00246A92"/>
    <w:rsid w:val="00266EBE"/>
    <w:rsid w:val="00271FF0"/>
    <w:rsid w:val="00284E24"/>
    <w:rsid w:val="002900A8"/>
    <w:rsid w:val="002C1977"/>
    <w:rsid w:val="002C390A"/>
    <w:rsid w:val="002E226E"/>
    <w:rsid w:val="002E2DAE"/>
    <w:rsid w:val="003342B5"/>
    <w:rsid w:val="003700DE"/>
    <w:rsid w:val="003714CD"/>
    <w:rsid w:val="00374003"/>
    <w:rsid w:val="00376073"/>
    <w:rsid w:val="003B196B"/>
    <w:rsid w:val="003B1FB5"/>
    <w:rsid w:val="003C4087"/>
    <w:rsid w:val="003F1453"/>
    <w:rsid w:val="004006CC"/>
    <w:rsid w:val="00401F7F"/>
    <w:rsid w:val="0040230B"/>
    <w:rsid w:val="00435098"/>
    <w:rsid w:val="00435CA7"/>
    <w:rsid w:val="00437B59"/>
    <w:rsid w:val="00474D39"/>
    <w:rsid w:val="004761DE"/>
    <w:rsid w:val="004914E6"/>
    <w:rsid w:val="004974A5"/>
    <w:rsid w:val="004A7A5A"/>
    <w:rsid w:val="004E708F"/>
    <w:rsid w:val="004E7FD4"/>
    <w:rsid w:val="0050774A"/>
    <w:rsid w:val="00533ADE"/>
    <w:rsid w:val="005341E5"/>
    <w:rsid w:val="005438D3"/>
    <w:rsid w:val="00551558"/>
    <w:rsid w:val="00564D49"/>
    <w:rsid w:val="0057222E"/>
    <w:rsid w:val="00574D74"/>
    <w:rsid w:val="00590816"/>
    <w:rsid w:val="00593561"/>
    <w:rsid w:val="005A22A8"/>
    <w:rsid w:val="005B06FC"/>
    <w:rsid w:val="005B7128"/>
    <w:rsid w:val="005C1A39"/>
    <w:rsid w:val="005E6FEF"/>
    <w:rsid w:val="006004F1"/>
    <w:rsid w:val="006046AD"/>
    <w:rsid w:val="00620682"/>
    <w:rsid w:val="006277F8"/>
    <w:rsid w:val="00634285"/>
    <w:rsid w:val="006367E3"/>
    <w:rsid w:val="00671C2C"/>
    <w:rsid w:val="00680C1E"/>
    <w:rsid w:val="00690BBA"/>
    <w:rsid w:val="00694A34"/>
    <w:rsid w:val="006D53E3"/>
    <w:rsid w:val="006E320C"/>
    <w:rsid w:val="00705028"/>
    <w:rsid w:val="00753DB6"/>
    <w:rsid w:val="007552BC"/>
    <w:rsid w:val="007623FD"/>
    <w:rsid w:val="0079725A"/>
    <w:rsid w:val="00797878"/>
    <w:rsid w:val="00797ACB"/>
    <w:rsid w:val="007A4A59"/>
    <w:rsid w:val="007B0924"/>
    <w:rsid w:val="007F01CF"/>
    <w:rsid w:val="007F29E9"/>
    <w:rsid w:val="008058D7"/>
    <w:rsid w:val="00811A51"/>
    <w:rsid w:val="00816E71"/>
    <w:rsid w:val="00826BAC"/>
    <w:rsid w:val="00842048"/>
    <w:rsid w:val="008459F5"/>
    <w:rsid w:val="008527E9"/>
    <w:rsid w:val="00855902"/>
    <w:rsid w:val="00883DC0"/>
    <w:rsid w:val="008B1829"/>
    <w:rsid w:val="008B77B4"/>
    <w:rsid w:val="008D6540"/>
    <w:rsid w:val="00933CF4"/>
    <w:rsid w:val="009355ED"/>
    <w:rsid w:val="00950BCB"/>
    <w:rsid w:val="00987BE1"/>
    <w:rsid w:val="009D594B"/>
    <w:rsid w:val="009E3E49"/>
    <w:rsid w:val="009E6368"/>
    <w:rsid w:val="00A242F0"/>
    <w:rsid w:val="00A90129"/>
    <w:rsid w:val="00AA0560"/>
    <w:rsid w:val="00AB1717"/>
    <w:rsid w:val="00AB26F3"/>
    <w:rsid w:val="00AB7B64"/>
    <w:rsid w:val="00B20BA8"/>
    <w:rsid w:val="00B85CA5"/>
    <w:rsid w:val="00BC55E5"/>
    <w:rsid w:val="00C063D5"/>
    <w:rsid w:val="00C30C49"/>
    <w:rsid w:val="00C35E30"/>
    <w:rsid w:val="00C36209"/>
    <w:rsid w:val="00C4254C"/>
    <w:rsid w:val="00C714F2"/>
    <w:rsid w:val="00C7407E"/>
    <w:rsid w:val="00C8551B"/>
    <w:rsid w:val="00C85EE0"/>
    <w:rsid w:val="00CE1C17"/>
    <w:rsid w:val="00D14384"/>
    <w:rsid w:val="00D529CE"/>
    <w:rsid w:val="00D66A9D"/>
    <w:rsid w:val="00D73098"/>
    <w:rsid w:val="00D85BA4"/>
    <w:rsid w:val="00D86889"/>
    <w:rsid w:val="00DA4A5A"/>
    <w:rsid w:val="00DC7DF3"/>
    <w:rsid w:val="00DD723B"/>
    <w:rsid w:val="00E027CA"/>
    <w:rsid w:val="00E17DA1"/>
    <w:rsid w:val="00E27A9C"/>
    <w:rsid w:val="00E42515"/>
    <w:rsid w:val="00E43D52"/>
    <w:rsid w:val="00E52368"/>
    <w:rsid w:val="00E54C35"/>
    <w:rsid w:val="00E67E07"/>
    <w:rsid w:val="00E74913"/>
    <w:rsid w:val="00E80957"/>
    <w:rsid w:val="00EA03EC"/>
    <w:rsid w:val="00EA0E5D"/>
    <w:rsid w:val="00EA402F"/>
    <w:rsid w:val="00EC532B"/>
    <w:rsid w:val="00EE01A3"/>
    <w:rsid w:val="00EE1E9F"/>
    <w:rsid w:val="00EF53ED"/>
    <w:rsid w:val="00EF6BCB"/>
    <w:rsid w:val="00EF72D9"/>
    <w:rsid w:val="00F079AC"/>
    <w:rsid w:val="00F1658D"/>
    <w:rsid w:val="00F25E93"/>
    <w:rsid w:val="00F468B4"/>
    <w:rsid w:val="00F6368A"/>
    <w:rsid w:val="00F66525"/>
    <w:rsid w:val="00F70014"/>
    <w:rsid w:val="00F73D2F"/>
    <w:rsid w:val="00F810E6"/>
    <w:rsid w:val="00F8254E"/>
    <w:rsid w:val="00F83C9B"/>
    <w:rsid w:val="00F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paragraph" w:styleId="Heading1">
    <w:name w:val="heading 1"/>
    <w:basedOn w:val="Normal"/>
    <w:link w:val="Heading1Char"/>
    <w:uiPriority w:val="9"/>
    <w:qFormat/>
    <w:rsid w:val="004A7A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7A5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A7A5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26B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7483-0A57-429F-9419-35203DAA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1</Pages>
  <Words>332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2019-04-04T10:10:00Z</cp:lastPrinted>
  <dcterms:created xsi:type="dcterms:W3CDTF">2024-03-19T10:07:00Z</dcterms:created>
  <dcterms:modified xsi:type="dcterms:W3CDTF">2024-03-19T10:07:00Z</dcterms:modified>
</cp:coreProperties>
</file>